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AO JUÍZO DA ____ VARA DE FAMÍLIA E REGISTRO CIVIL DA CAPITAL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</w:p>
    <w:p w:rsidR="004F330D" w:rsidRDefault="004F330D" w:rsidP="004F3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6211DB" w:rsidP="004F33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XXX</w:t>
      </w:r>
      <w:r w:rsidR="00354BB2">
        <w:rPr>
          <w:rFonts w:eastAsia="Times New Roman"/>
          <w:color w:val="000000"/>
          <w:sz w:val="24"/>
          <w:szCs w:val="24"/>
        </w:rPr>
        <w:t>, menor impúbere</w:t>
      </w:r>
      <w:r w:rsidR="00F91429">
        <w:rPr>
          <w:rFonts w:eastAsia="Times New Roman"/>
          <w:color w:val="000000"/>
          <w:sz w:val="24"/>
          <w:szCs w:val="24"/>
        </w:rPr>
        <w:t>, representado</w:t>
      </w:r>
      <w:r w:rsidR="004F330D">
        <w:rPr>
          <w:rFonts w:eastAsia="Times New Roman"/>
          <w:color w:val="000000"/>
          <w:sz w:val="24"/>
          <w:szCs w:val="24"/>
        </w:rPr>
        <w:t xml:space="preserve"> por sua genitora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XXX </w:t>
      </w:r>
      <w:r w:rsidR="00F91429">
        <w:rPr>
          <w:rFonts w:eastAsia="Times New Roman"/>
          <w:b/>
          <w:bCs/>
          <w:color w:val="000000"/>
          <w:sz w:val="24"/>
          <w:szCs w:val="24"/>
        </w:rPr>
        <w:t>,</w:t>
      </w:r>
      <w:r w:rsidR="004F330D">
        <w:rPr>
          <w:rFonts w:eastAsia="Times New Roman"/>
          <w:color w:val="000000"/>
          <w:sz w:val="24"/>
          <w:szCs w:val="24"/>
        </w:rPr>
        <w:t xml:space="preserve"> brasileira, </w:t>
      </w:r>
      <w:r w:rsidR="00F91429">
        <w:rPr>
          <w:rFonts w:eastAsia="Times New Roman"/>
          <w:color w:val="000000"/>
          <w:sz w:val="24"/>
          <w:szCs w:val="24"/>
        </w:rPr>
        <w:t>solteira, autônoma</w:t>
      </w:r>
      <w:r w:rsidR="00354BB2">
        <w:rPr>
          <w:rFonts w:eastAsia="Times New Roman"/>
          <w:color w:val="000000"/>
          <w:sz w:val="24"/>
          <w:szCs w:val="24"/>
        </w:rPr>
        <w:t xml:space="preserve">, portadora do RG nº </w:t>
      </w:r>
      <w:r>
        <w:rPr>
          <w:rFonts w:eastAsia="Times New Roman"/>
          <w:color w:val="000000"/>
          <w:sz w:val="24"/>
          <w:szCs w:val="24"/>
        </w:rPr>
        <w:t>XXX</w:t>
      </w:r>
      <w:r w:rsidR="00354BB2">
        <w:rPr>
          <w:rFonts w:eastAsia="Times New Roman"/>
          <w:color w:val="000000"/>
          <w:sz w:val="24"/>
          <w:szCs w:val="24"/>
        </w:rPr>
        <w:t xml:space="preserve"> SDS/PE, CPF nº </w:t>
      </w:r>
      <w:r>
        <w:rPr>
          <w:rFonts w:eastAsia="Times New Roman"/>
          <w:color w:val="000000"/>
          <w:sz w:val="24"/>
          <w:szCs w:val="24"/>
        </w:rPr>
        <w:t>XXX</w:t>
      </w:r>
      <w:r w:rsidR="004F330D">
        <w:rPr>
          <w:rFonts w:eastAsia="Times New Roman"/>
          <w:color w:val="000000"/>
          <w:sz w:val="24"/>
          <w:szCs w:val="24"/>
        </w:rPr>
        <w:t>, residente e domiciliada à Rua</w:t>
      </w:r>
      <w:r w:rsidR="00F91429">
        <w:rPr>
          <w:rFonts w:eastAsia="Times New Roman"/>
          <w:color w:val="000000"/>
          <w:sz w:val="24"/>
          <w:szCs w:val="24"/>
        </w:rPr>
        <w:t xml:space="preserve"> Caramuru, nº 115</w:t>
      </w:r>
      <w:r w:rsidR="004F330D">
        <w:rPr>
          <w:rFonts w:eastAsia="Times New Roman"/>
          <w:color w:val="000000"/>
          <w:sz w:val="24"/>
          <w:szCs w:val="24"/>
        </w:rPr>
        <w:t>,</w:t>
      </w:r>
      <w:r w:rsidR="00F91429">
        <w:rPr>
          <w:rFonts w:eastAsia="Times New Roman"/>
          <w:color w:val="000000"/>
          <w:sz w:val="24"/>
          <w:szCs w:val="24"/>
        </w:rPr>
        <w:t xml:space="preserve"> quadra 43,</w:t>
      </w:r>
      <w:r w:rsidR="007D2E97">
        <w:rPr>
          <w:rFonts w:eastAsia="Times New Roman"/>
          <w:color w:val="000000"/>
          <w:sz w:val="24"/>
          <w:szCs w:val="24"/>
        </w:rPr>
        <w:t xml:space="preserve"> </w:t>
      </w:r>
      <w:r w:rsidR="00F91429">
        <w:rPr>
          <w:rFonts w:eastAsia="Times New Roman"/>
          <w:color w:val="000000"/>
          <w:sz w:val="24"/>
          <w:szCs w:val="24"/>
        </w:rPr>
        <w:t>bairro Torrões</w:t>
      </w:r>
      <w:r w:rsidR="004F330D">
        <w:rPr>
          <w:rFonts w:eastAsia="Times New Roman"/>
          <w:color w:val="000000"/>
          <w:sz w:val="24"/>
          <w:szCs w:val="24"/>
        </w:rPr>
        <w:t>,</w:t>
      </w:r>
      <w:r w:rsidR="00F91429">
        <w:rPr>
          <w:rFonts w:eastAsia="Times New Roman"/>
          <w:color w:val="000000"/>
          <w:sz w:val="24"/>
          <w:szCs w:val="24"/>
        </w:rPr>
        <w:t xml:space="preserve"> CEP: 50660-410,</w:t>
      </w:r>
      <w:r w:rsidR="004F330D">
        <w:rPr>
          <w:rFonts w:eastAsia="Times New Roman"/>
          <w:color w:val="000000"/>
          <w:sz w:val="24"/>
          <w:szCs w:val="24"/>
        </w:rPr>
        <w:t xml:space="preserve"> Recife/PE, endereço eletrônico: </w:t>
      </w:r>
      <w:r w:rsidR="00F91429">
        <w:t>franklinsouza473</w:t>
      </w:r>
      <w:r w:rsidR="007D2E97">
        <w:t>@gmail.com,</w:t>
      </w:r>
      <w:r w:rsidR="004F330D">
        <w:rPr>
          <w:rFonts w:eastAsia="Times New Roman"/>
          <w:color w:val="000000"/>
          <w:sz w:val="24"/>
          <w:szCs w:val="24"/>
        </w:rPr>
        <w:t xml:space="preserve"> telefone para contato</w:t>
      </w:r>
      <w:r w:rsidR="00F91429">
        <w:rPr>
          <w:rFonts w:eastAsia="Times New Roman"/>
          <w:color w:val="000000"/>
          <w:sz w:val="24"/>
          <w:szCs w:val="24"/>
        </w:rPr>
        <w:t>:</w:t>
      </w:r>
      <w:r w:rsidR="004F330D">
        <w:rPr>
          <w:rFonts w:eastAsia="Times New Roman"/>
          <w:color w:val="000000"/>
          <w:sz w:val="24"/>
          <w:szCs w:val="24"/>
        </w:rPr>
        <w:t xml:space="preserve"> </w:t>
      </w:r>
      <w:r w:rsidR="004F330D" w:rsidRPr="008F1723">
        <w:rPr>
          <w:rFonts w:eastAsia="Times New Roman"/>
          <w:color w:val="000000"/>
          <w:sz w:val="24"/>
          <w:szCs w:val="24"/>
        </w:rPr>
        <w:t>(81)</w:t>
      </w:r>
      <w:r w:rsidR="00F91429">
        <w:rPr>
          <w:rFonts w:eastAsia="Times New Roman"/>
          <w:color w:val="000000"/>
          <w:sz w:val="24"/>
          <w:szCs w:val="24"/>
          <w:shd w:val="clear" w:color="auto" w:fill="FFFFFF"/>
        </w:rPr>
        <w:t>98557-2749/(81) 98366</w:t>
      </w:r>
      <w:r w:rsidR="007D2E97">
        <w:rPr>
          <w:rFonts w:eastAsia="Times New Roman"/>
          <w:color w:val="000000"/>
          <w:sz w:val="24"/>
          <w:szCs w:val="24"/>
          <w:shd w:val="clear" w:color="auto" w:fill="FFFFFF"/>
        </w:rPr>
        <w:t>-</w:t>
      </w:r>
      <w:r w:rsidR="00F91429">
        <w:rPr>
          <w:rFonts w:eastAsia="Times New Roman"/>
          <w:color w:val="000000"/>
          <w:sz w:val="24"/>
          <w:szCs w:val="24"/>
          <w:shd w:val="clear" w:color="auto" w:fill="FFFFFF"/>
        </w:rPr>
        <w:t>3666</w:t>
      </w:r>
      <w:r w:rsidR="004F330D">
        <w:rPr>
          <w:rFonts w:eastAsia="Times New Roman"/>
          <w:color w:val="000000"/>
          <w:sz w:val="24"/>
          <w:szCs w:val="24"/>
        </w:rPr>
        <w:t xml:space="preserve">, vem respeitosamente perante Vossa Excelência, assistido pela Defensoria Pública do Estado de Pernambuco, conforme art. 134 da CF/88, através do seu órgão de execução que ao final subscreve, à presença de V. Exa. propor a presente </w:t>
      </w:r>
      <w:r w:rsidR="004F330D">
        <w:rPr>
          <w:rFonts w:eastAsia="Times New Roman"/>
          <w:b/>
          <w:bCs/>
          <w:color w:val="000000"/>
          <w:sz w:val="24"/>
          <w:szCs w:val="24"/>
        </w:rPr>
        <w:t>AÇÃO DE INVESTIGAÇÃO DE PATERNIDADE</w:t>
      </w:r>
      <w:r w:rsidR="004F330D">
        <w:rPr>
          <w:rFonts w:eastAsia="Times New Roman"/>
          <w:color w:val="000000"/>
          <w:sz w:val="24"/>
          <w:szCs w:val="24"/>
        </w:rPr>
        <w:t xml:space="preserve"> em desfavor de</w:t>
      </w:r>
      <w:r w:rsidR="00F9142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XXX</w:t>
      </w:r>
      <w:r w:rsidR="004F330D">
        <w:rPr>
          <w:rFonts w:eastAsia="Times New Roman"/>
          <w:color w:val="000000"/>
          <w:sz w:val="24"/>
          <w:szCs w:val="24"/>
        </w:rPr>
        <w:t>, brasileiro</w:t>
      </w:r>
      <w:r w:rsidR="008F1723" w:rsidRPr="008F1723">
        <w:rPr>
          <w:rFonts w:eastAsia="Times New Roman"/>
          <w:color w:val="000000"/>
          <w:sz w:val="24"/>
          <w:szCs w:val="24"/>
        </w:rPr>
        <w:t>, solteiro</w:t>
      </w:r>
      <w:r w:rsidR="00F91429">
        <w:rPr>
          <w:rFonts w:eastAsia="Times New Roman"/>
          <w:color w:val="000000"/>
          <w:sz w:val="24"/>
          <w:szCs w:val="24"/>
        </w:rPr>
        <w:t>, entregador de Ifood, com endereço residencial</w:t>
      </w:r>
      <w:r w:rsidR="007D2E97">
        <w:rPr>
          <w:rFonts w:eastAsia="Times New Roman"/>
          <w:color w:val="000000"/>
          <w:sz w:val="24"/>
          <w:szCs w:val="24"/>
        </w:rPr>
        <w:t xml:space="preserve"> </w:t>
      </w:r>
      <w:r w:rsidR="004F330D">
        <w:rPr>
          <w:rFonts w:eastAsia="Times New Roman"/>
          <w:color w:val="000000"/>
          <w:sz w:val="24"/>
          <w:szCs w:val="24"/>
        </w:rPr>
        <w:t>à</w:t>
      </w:r>
      <w:r w:rsidR="007D2E97">
        <w:rPr>
          <w:rFonts w:eastAsia="Times New Roman"/>
          <w:color w:val="000000"/>
          <w:sz w:val="24"/>
          <w:szCs w:val="24"/>
        </w:rPr>
        <w:t xml:space="preserve"> </w:t>
      </w:r>
      <w:r w:rsidR="004F330D">
        <w:rPr>
          <w:rFonts w:eastAsia="Times New Roman"/>
          <w:color w:val="000000"/>
          <w:sz w:val="24"/>
          <w:szCs w:val="24"/>
        </w:rPr>
        <w:t xml:space="preserve"> </w:t>
      </w:r>
      <w:r w:rsidR="00F91429">
        <w:rPr>
          <w:rFonts w:eastAsia="Times New Roman"/>
          <w:color w:val="000000"/>
          <w:sz w:val="24"/>
          <w:szCs w:val="24"/>
        </w:rPr>
        <w:t>Rua Santa</w:t>
      </w:r>
      <w:r w:rsidR="000419FA">
        <w:rPr>
          <w:rFonts w:eastAsia="Times New Roman"/>
          <w:color w:val="000000"/>
          <w:sz w:val="24"/>
          <w:szCs w:val="24"/>
        </w:rPr>
        <w:t xml:space="preserve"> Edwiges</w:t>
      </w:r>
      <w:r w:rsidR="00844DDF">
        <w:rPr>
          <w:rFonts w:eastAsia="Times New Roman"/>
          <w:color w:val="000000"/>
          <w:sz w:val="24"/>
          <w:szCs w:val="24"/>
        </w:rPr>
        <w:t xml:space="preserve">, </w:t>
      </w:r>
      <w:r w:rsidR="00323BA9">
        <w:rPr>
          <w:rFonts w:eastAsia="Times New Roman"/>
          <w:color w:val="000000"/>
          <w:sz w:val="24"/>
          <w:szCs w:val="24"/>
        </w:rPr>
        <w:t>n°</w:t>
      </w:r>
      <w:r w:rsidR="000419FA">
        <w:rPr>
          <w:rFonts w:eastAsia="Times New Roman"/>
          <w:color w:val="000000"/>
          <w:sz w:val="24"/>
          <w:szCs w:val="24"/>
        </w:rPr>
        <w:t>140-A</w:t>
      </w:r>
      <w:r w:rsidR="00844DDF">
        <w:rPr>
          <w:rFonts w:eastAsia="Times New Roman"/>
          <w:color w:val="000000"/>
          <w:sz w:val="24"/>
          <w:szCs w:val="24"/>
        </w:rPr>
        <w:t xml:space="preserve">, bairro </w:t>
      </w:r>
      <w:r w:rsidR="000419FA">
        <w:rPr>
          <w:rFonts w:eastAsia="Times New Roman"/>
          <w:color w:val="000000"/>
          <w:sz w:val="24"/>
          <w:szCs w:val="24"/>
        </w:rPr>
        <w:t>Afogados</w:t>
      </w:r>
      <w:r w:rsidR="007D2E97">
        <w:rPr>
          <w:rFonts w:eastAsia="Times New Roman"/>
          <w:color w:val="000000"/>
          <w:sz w:val="24"/>
          <w:szCs w:val="24"/>
        </w:rPr>
        <w:t>, Recife/</w:t>
      </w:r>
      <w:r w:rsidR="007D2E97" w:rsidRPr="007D2E97">
        <w:rPr>
          <w:rFonts w:eastAsia="Times New Roman"/>
          <w:color w:val="000000"/>
          <w:sz w:val="24"/>
          <w:szCs w:val="24"/>
        </w:rPr>
        <w:t>PE,</w:t>
      </w:r>
      <w:r w:rsidR="009B3415">
        <w:rPr>
          <w:rFonts w:eastAsia="Times New Roman"/>
          <w:color w:val="000000"/>
          <w:sz w:val="24"/>
          <w:szCs w:val="24"/>
        </w:rPr>
        <w:t xml:space="preserve"> portador do RG nº </w:t>
      </w:r>
      <w:r>
        <w:rPr>
          <w:rFonts w:eastAsia="Times New Roman"/>
          <w:color w:val="000000"/>
          <w:sz w:val="24"/>
          <w:szCs w:val="24"/>
        </w:rPr>
        <w:t xml:space="preserve">XXX </w:t>
      </w:r>
      <w:r w:rsidR="009B3415">
        <w:rPr>
          <w:rFonts w:eastAsia="Times New Roman"/>
          <w:color w:val="000000"/>
          <w:sz w:val="24"/>
          <w:szCs w:val="24"/>
        </w:rPr>
        <w:t>SDS/PE,</w:t>
      </w:r>
      <w:r w:rsidR="008123ED">
        <w:rPr>
          <w:rFonts w:eastAsia="Times New Roman"/>
          <w:color w:val="000000"/>
          <w:sz w:val="24"/>
          <w:szCs w:val="24"/>
        </w:rPr>
        <w:t xml:space="preserve"> CPF: </w:t>
      </w:r>
      <w:r>
        <w:rPr>
          <w:rFonts w:eastAsia="Times New Roman"/>
          <w:color w:val="000000"/>
          <w:sz w:val="24"/>
          <w:szCs w:val="24"/>
        </w:rPr>
        <w:t>XXX</w:t>
      </w:r>
      <w:r w:rsidR="008123ED">
        <w:rPr>
          <w:rFonts w:eastAsia="Times New Roman"/>
          <w:color w:val="000000"/>
          <w:sz w:val="24"/>
          <w:szCs w:val="24"/>
        </w:rPr>
        <w:t>,</w:t>
      </w:r>
      <w:r w:rsidR="007D2E97" w:rsidRPr="007D2E97">
        <w:rPr>
          <w:rFonts w:eastAsia="Times New Roman"/>
          <w:color w:val="000000"/>
          <w:sz w:val="24"/>
          <w:szCs w:val="24"/>
        </w:rPr>
        <w:t xml:space="preserve"> </w:t>
      </w:r>
      <w:r w:rsidR="007D2E97">
        <w:rPr>
          <w:rFonts w:eastAsia="Times New Roman"/>
          <w:color w:val="000000"/>
          <w:sz w:val="24"/>
          <w:szCs w:val="24"/>
        </w:rPr>
        <w:t xml:space="preserve">CEP: </w:t>
      </w:r>
      <w:r w:rsidR="000419FA">
        <w:rPr>
          <w:rFonts w:eastAsia="Times New Roman"/>
          <w:color w:val="000000"/>
          <w:sz w:val="24"/>
          <w:szCs w:val="24"/>
        </w:rPr>
        <w:t>50830-220</w:t>
      </w:r>
      <w:r w:rsidR="00844DDF">
        <w:rPr>
          <w:rFonts w:eastAsia="Times New Roman"/>
          <w:color w:val="000000"/>
          <w:sz w:val="24"/>
          <w:szCs w:val="24"/>
        </w:rPr>
        <w:t>,</w:t>
      </w:r>
      <w:r w:rsidR="00354BB2">
        <w:rPr>
          <w:rFonts w:eastAsia="Times New Roman"/>
          <w:color w:val="000000"/>
          <w:sz w:val="24"/>
          <w:szCs w:val="24"/>
        </w:rPr>
        <w:t xml:space="preserve"> </w:t>
      </w:r>
      <w:r w:rsidR="004F330D">
        <w:rPr>
          <w:rFonts w:eastAsia="Times New Roman"/>
          <w:color w:val="000000"/>
          <w:sz w:val="24"/>
          <w:szCs w:val="24"/>
        </w:rPr>
        <w:t>telefone para contato</w:t>
      </w:r>
      <w:r w:rsidR="000419FA">
        <w:rPr>
          <w:rFonts w:eastAsia="Times New Roman"/>
          <w:color w:val="000000"/>
          <w:sz w:val="24"/>
          <w:szCs w:val="24"/>
        </w:rPr>
        <w:t xml:space="preserve">: (81) </w:t>
      </w:r>
      <w:r>
        <w:rPr>
          <w:rFonts w:eastAsia="Times New Roman"/>
          <w:color w:val="000000"/>
          <w:sz w:val="24"/>
          <w:szCs w:val="24"/>
        </w:rPr>
        <w:t>XXX</w:t>
      </w:r>
      <w:r w:rsidR="004F330D">
        <w:rPr>
          <w:rFonts w:eastAsia="Times New Roman"/>
          <w:color w:val="000000"/>
          <w:sz w:val="24"/>
          <w:szCs w:val="24"/>
        </w:rPr>
        <w:t>, pelos fundamentos de fato e de direito que seguem abaixo: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DOS FATOS:</w:t>
      </w:r>
    </w:p>
    <w:p w:rsidR="004F330D" w:rsidRPr="00323BA9" w:rsidRDefault="004F330D" w:rsidP="00323BA9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 representante processual teve com o réu relacionamento </w:t>
      </w:r>
      <w:r w:rsidR="000419FA">
        <w:rPr>
          <w:rFonts w:eastAsia="Times New Roman"/>
          <w:color w:val="000000"/>
          <w:sz w:val="24"/>
          <w:szCs w:val="24"/>
        </w:rPr>
        <w:t>breve de aproximadamente 04 (quatro) meses,</w:t>
      </w:r>
      <w:r>
        <w:rPr>
          <w:rFonts w:eastAsia="Times New Roman"/>
          <w:color w:val="000000"/>
          <w:sz w:val="24"/>
          <w:szCs w:val="24"/>
        </w:rPr>
        <w:t xml:space="preserve"> e desse co</w:t>
      </w:r>
      <w:r w:rsidR="00323BA9">
        <w:rPr>
          <w:rFonts w:eastAsia="Times New Roman"/>
          <w:color w:val="000000"/>
          <w:sz w:val="24"/>
          <w:szCs w:val="24"/>
        </w:rPr>
        <w:t>nluio afetivo frutificou-se o</w:t>
      </w:r>
      <w:r>
        <w:rPr>
          <w:rFonts w:eastAsia="Times New Roman"/>
          <w:color w:val="000000"/>
          <w:sz w:val="24"/>
          <w:szCs w:val="24"/>
        </w:rPr>
        <w:t xml:space="preserve"> autor</w:t>
      </w:r>
      <w:r w:rsidRPr="00323BA9">
        <w:rPr>
          <w:rFonts w:eastAsia="Times New Roman"/>
          <w:color w:val="000000"/>
          <w:sz w:val="24"/>
          <w:szCs w:val="24"/>
        </w:rPr>
        <w:t xml:space="preserve">, atualmente com </w:t>
      </w:r>
      <w:r w:rsidR="00323BA9">
        <w:rPr>
          <w:rFonts w:eastAsia="Times New Roman"/>
          <w:color w:val="000000"/>
          <w:sz w:val="24"/>
          <w:szCs w:val="24"/>
        </w:rPr>
        <w:t>aproximados 02 (dois) anos</w:t>
      </w:r>
      <w:r w:rsidRPr="00323BA9">
        <w:rPr>
          <w:rFonts w:eastAsia="Times New Roman"/>
          <w:color w:val="000000"/>
          <w:sz w:val="24"/>
          <w:szCs w:val="24"/>
        </w:rPr>
        <w:t xml:space="preserve"> de idade.</w:t>
      </w:r>
    </w:p>
    <w:p w:rsidR="004F330D" w:rsidRDefault="004F330D" w:rsidP="004F330D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Mesmo sabendo que era </w:t>
      </w:r>
      <w:r w:rsidR="000419FA">
        <w:rPr>
          <w:rFonts w:eastAsia="Times New Roman"/>
          <w:color w:val="000000"/>
          <w:sz w:val="24"/>
          <w:szCs w:val="24"/>
        </w:rPr>
        <w:t xml:space="preserve">o </w:t>
      </w:r>
      <w:r>
        <w:rPr>
          <w:rFonts w:eastAsia="Times New Roman"/>
          <w:color w:val="000000"/>
          <w:sz w:val="24"/>
          <w:szCs w:val="24"/>
        </w:rPr>
        <w:t xml:space="preserve">genitor, o requerido </w:t>
      </w:r>
      <w:r w:rsidR="000419FA">
        <w:rPr>
          <w:rFonts w:eastAsia="Times New Roman"/>
          <w:color w:val="000000"/>
          <w:sz w:val="24"/>
          <w:szCs w:val="24"/>
        </w:rPr>
        <w:t>anseia por ter isso comprovado, haja vista que, sofre pressão familiar por possuírem desconfianças tangíveis a paternidade</w:t>
      </w:r>
      <w:r>
        <w:rPr>
          <w:rFonts w:eastAsia="Times New Roman"/>
          <w:color w:val="000000"/>
          <w:sz w:val="24"/>
          <w:szCs w:val="24"/>
        </w:rPr>
        <w:t xml:space="preserve">. Além disso, </w:t>
      </w:r>
      <w:r w:rsidR="003A294B">
        <w:rPr>
          <w:rFonts w:eastAsia="Times New Roman"/>
          <w:color w:val="000000"/>
          <w:sz w:val="24"/>
          <w:szCs w:val="24"/>
        </w:rPr>
        <w:t>é importante frisar que</w:t>
      </w:r>
      <w:r w:rsidR="000419FA">
        <w:rPr>
          <w:rFonts w:eastAsia="Times New Roman"/>
          <w:color w:val="000000"/>
          <w:sz w:val="24"/>
          <w:szCs w:val="24"/>
        </w:rPr>
        <w:t xml:space="preserve"> o possível genitor </w:t>
      </w:r>
      <w:r w:rsidR="003A294B">
        <w:rPr>
          <w:rFonts w:eastAsia="Times New Roman"/>
          <w:color w:val="000000"/>
          <w:sz w:val="24"/>
          <w:szCs w:val="24"/>
        </w:rPr>
        <w:t>procura</w:t>
      </w:r>
      <w:r>
        <w:rPr>
          <w:rFonts w:eastAsia="Times New Roman"/>
          <w:color w:val="000000"/>
          <w:sz w:val="24"/>
          <w:szCs w:val="24"/>
        </w:rPr>
        <w:t xml:space="preserve"> a criança</w:t>
      </w:r>
      <w:r w:rsidR="003A294B">
        <w:rPr>
          <w:rFonts w:eastAsia="Times New Roman"/>
          <w:color w:val="000000"/>
          <w:sz w:val="24"/>
          <w:szCs w:val="24"/>
        </w:rPr>
        <w:t xml:space="preserve"> esporadicamente</w:t>
      </w:r>
      <w:r>
        <w:rPr>
          <w:rFonts w:eastAsia="Times New Roman"/>
          <w:color w:val="000000"/>
          <w:sz w:val="24"/>
          <w:szCs w:val="24"/>
        </w:rPr>
        <w:t>,</w:t>
      </w:r>
      <w:r w:rsidR="003A294B">
        <w:rPr>
          <w:rFonts w:eastAsia="Times New Roman"/>
          <w:color w:val="000000"/>
          <w:sz w:val="24"/>
          <w:szCs w:val="24"/>
        </w:rPr>
        <w:t xml:space="preserve"> em virtude dos comentários proferidos pelos seus parentes.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4F330D" w:rsidRDefault="003A294B" w:rsidP="004F330D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Ávido</w:t>
      </w:r>
      <w:r w:rsidR="004F330D">
        <w:rPr>
          <w:rFonts w:eastAsia="Times New Roman"/>
          <w:color w:val="000000"/>
          <w:sz w:val="24"/>
          <w:szCs w:val="24"/>
        </w:rPr>
        <w:t xml:space="preserve"> p</w:t>
      </w:r>
      <w:r>
        <w:rPr>
          <w:rFonts w:eastAsia="Times New Roman"/>
          <w:color w:val="000000"/>
          <w:sz w:val="24"/>
          <w:szCs w:val="24"/>
        </w:rPr>
        <w:t>or conhecer o seu legítimo pai</w:t>
      </w:r>
      <w:r w:rsidR="004F330D">
        <w:rPr>
          <w:rFonts w:eastAsia="Times New Roman"/>
          <w:color w:val="000000"/>
          <w:sz w:val="24"/>
          <w:szCs w:val="24"/>
        </w:rPr>
        <w:t>, pleiteia desde já a investigação de paternidade através do exame de DNA e, consequentemente, o direito a alimentos, necessário à sua sobrevivência. 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DO DIREITO:</w:t>
      </w:r>
    </w:p>
    <w:p w:rsidR="004F330D" w:rsidRDefault="004F330D" w:rsidP="004F330D">
      <w:pPr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Sobre a ação de investigação de paternidade, dispõe o Código Civil: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1.606 – A ação de prova de filiação compete ao filho, enquanto viver, passando aos herdeiros, se ele morrer menor ou incapaz.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Default="004F330D" w:rsidP="004F330D">
      <w:pPr>
        <w:numPr>
          <w:ilvl w:val="0"/>
          <w:numId w:val="3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Dispõe ainda que, reconhecida a filiação, deverá esse ato ser averbado no registro civil: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10 – Far-se-á averbação em registro público:</w:t>
      </w: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II- dos atos judiciais ou extrajudiciais que declararem ou reconhecerem a filiação (...)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Default="004F330D" w:rsidP="004F330D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Estabelece, reproduzindo o texto constitucional (art. 226, § 6º), que igual direito deve ser reservado aos filhos havidos ou não do casamento: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1.596 – Os filhos havidos ou não da relação de casamento, ou por adoção, terão os mesmos direitos e qualificações, proibidas quaisquer designações discriminatórias relativas à filiação.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Default="004F330D" w:rsidP="004F330D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Quanto à prova da filiação, o exame de DNA é preferencial com relação aos demais meios de prova, tendo em vista a sua alta confiabilidade. Na hipótese de sua recusa, gerará presunção de veracidade, a ser apreciada em conjunto com o contexto probatório. Nesse sentido: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231 do CC – Aquele que se nega a submeter-se a exame médico necessário não poderá aproveitar-se de sua recusa.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232 do CC – A recusa à perícia médica ordenada pelo juiz poderá suprir a prova que se pretendia obter com o exame.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Súmula 301 do STJ - Em ação investigatória, a recusa do suposto pai a submeter-se ao exame de DNA induz presunção juris tantum de paternidade.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Default="004F330D" w:rsidP="004F330D">
      <w:pPr>
        <w:numPr>
          <w:ilvl w:val="0"/>
          <w:numId w:val="6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 fim, comprovado o parentesco e demonstrado no caso o tripé necessário à concessão dos alimentos – necessidade do alimentando, possibilidade do alimentante e proporcionalidade das prestações – requer seja estabelecida pensão alimentícia capaz de proporcionar ao autor condição digna de sobrevivência, tudo de acordo com os arts. 1.694 e 1.695 do CC.</w:t>
      </w:r>
    </w:p>
    <w:p w:rsidR="004F330D" w:rsidRDefault="004F330D" w:rsidP="004F330D">
      <w:pPr>
        <w:numPr>
          <w:ilvl w:val="0"/>
          <w:numId w:val="7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Ademais é importante ser frisado que o ordenamento jurídico pátrio instituiu os princípios da paternidade responsável e da dignidade da pessoa humana (arts. 226, § 7º e 229 da CF/88) como verso e anverso de uma realidade em que se busca efetividade e responsabilidade na criação dos filhos: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Art. 226, § 7º da CF/88 – “Fundado nos princípios da dignidade da pessoa humana e da paternidade responsável, o </w:t>
      </w:r>
      <w:r>
        <w:rPr>
          <w:rFonts w:eastAsia="Times New Roman"/>
          <w:i/>
          <w:iCs/>
          <w:color w:val="000000"/>
          <w:sz w:val="20"/>
          <w:szCs w:val="20"/>
        </w:rPr>
        <w:lastRenderedPageBreak/>
        <w:t>planejamento familiar é de livre decisão do casal, competindo ao Estado propiciar recursos educacionais e científicos para o exercício desse direito, vedada qualquer forma coercitiva por parte de instituições oficiais ou privadas”.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>Art. 229 da CF/88 – “Os pais têm o dever de assistir, criar e educar os filhos menores, e os filhos maiores têm o dever de ajudar e amparar os pais na velhice, carência ou enfermidade”.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Default="004F330D" w:rsidP="004F330D">
      <w:pPr>
        <w:numPr>
          <w:ilvl w:val="0"/>
          <w:numId w:val="8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Quanto </w:t>
      </w:r>
      <w:r w:rsidR="00091BF8">
        <w:rPr>
          <w:rFonts w:eastAsia="Times New Roman"/>
          <w:color w:val="000000"/>
          <w:sz w:val="24"/>
          <w:szCs w:val="24"/>
        </w:rPr>
        <w:t>à</w:t>
      </w:r>
      <w:r>
        <w:rPr>
          <w:rFonts w:eastAsia="Times New Roman"/>
          <w:color w:val="000000"/>
          <w:sz w:val="24"/>
          <w:szCs w:val="24"/>
        </w:rPr>
        <w:t xml:space="preserve"> existência de filiação registral, Maria Berenice Dias (Manual de Direito das Famílias, 14. ed., Editora JusPodivm, 2021, p. 269) indica que não obstaculiza a busca da identificação do vínculo biológico por meio desta ação. Nesse sentido, com grifo nosso: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Não importa se o registro é falso ou decorreu da chamada “adoção à brasileira”. Não interessa sequer se o investigante tem pai registral, foi adotado ou é fruto de reprodução humana assistida heteróloga. Em nenhuma dessas hipóteses pode ser negado o acesso à justiça.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Nada pode impedir a busca da verdade biológica.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30D" w:rsidRPr="009A74BF" w:rsidRDefault="004F330D" w:rsidP="004F330D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74BF">
        <w:rPr>
          <w:rFonts w:eastAsia="Times New Roman"/>
          <w:color w:val="000000"/>
          <w:sz w:val="24"/>
          <w:szCs w:val="24"/>
        </w:rPr>
        <w:t xml:space="preserve">Com isso, Maria Berenice Dias destaca a importância de assegurar a parte autora o direito de conhecer suas origens, sem que essa identificação importe em desconstituição da filiação jurídica ou socioafetiva, pois não se pode valorar a identidade biológica sobre os laços afetivos. </w:t>
      </w:r>
    </w:p>
    <w:p w:rsidR="009A74BF" w:rsidRDefault="009A74BF" w:rsidP="009A74BF">
      <w:p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9A74BF" w:rsidRPr="009A74BF" w:rsidRDefault="009A74BF" w:rsidP="009A74B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DOS PEDIDOS:</w:t>
      </w:r>
    </w:p>
    <w:p w:rsidR="004F330D" w:rsidRDefault="004F330D" w:rsidP="004F33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Face ao exposto, requer que seja:</w:t>
      </w:r>
    </w:p>
    <w:p w:rsidR="00091BF8" w:rsidRDefault="004F330D" w:rsidP="00683209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91BF8">
        <w:rPr>
          <w:rFonts w:eastAsia="Times New Roman"/>
          <w:color w:val="000000"/>
          <w:sz w:val="24"/>
          <w:szCs w:val="24"/>
        </w:rPr>
        <w:t xml:space="preserve">Reconhecida a paternidade, sejam </w:t>
      </w:r>
      <w:r w:rsidR="00091BF8" w:rsidRPr="00091BF8">
        <w:rPr>
          <w:rFonts w:eastAsia="Times New Roman"/>
          <w:b/>
          <w:bCs/>
          <w:color w:val="000000"/>
          <w:sz w:val="24"/>
          <w:szCs w:val="24"/>
        </w:rPr>
        <w:t>fixados alimentos a</w:t>
      </w:r>
      <w:r w:rsidR="008123ED">
        <w:rPr>
          <w:rFonts w:eastAsia="Times New Roman"/>
          <w:b/>
          <w:bCs/>
          <w:color w:val="000000"/>
          <w:sz w:val="24"/>
          <w:szCs w:val="24"/>
        </w:rPr>
        <w:t>o</w:t>
      </w:r>
      <w:r w:rsidRPr="00091BF8">
        <w:rPr>
          <w:rFonts w:eastAsia="Times New Roman"/>
          <w:b/>
          <w:bCs/>
          <w:color w:val="000000"/>
          <w:sz w:val="24"/>
          <w:szCs w:val="24"/>
        </w:rPr>
        <w:t xml:space="preserve"> autor</w:t>
      </w:r>
      <w:r w:rsidRPr="00091BF8">
        <w:rPr>
          <w:rFonts w:eastAsia="Times New Roman"/>
          <w:color w:val="000000"/>
          <w:sz w:val="24"/>
          <w:szCs w:val="24"/>
        </w:rPr>
        <w:t xml:space="preserve"> (conforme determina o art. 7º</w:t>
      </w:r>
      <w:r w:rsidR="006A6B50">
        <w:rPr>
          <w:rFonts w:eastAsia="Times New Roman"/>
          <w:color w:val="000000"/>
          <w:sz w:val="24"/>
          <w:szCs w:val="24"/>
        </w:rPr>
        <w:t xml:space="preserve"> da lei 8.</w:t>
      </w:r>
      <w:r w:rsidR="009D476E">
        <w:rPr>
          <w:rFonts w:eastAsia="Times New Roman"/>
          <w:color w:val="000000"/>
          <w:sz w:val="24"/>
          <w:szCs w:val="24"/>
        </w:rPr>
        <w:t>560/92), na razão de 25</w:t>
      </w:r>
      <w:r w:rsidR="006A6B50">
        <w:rPr>
          <w:rFonts w:eastAsia="Times New Roman"/>
          <w:color w:val="000000"/>
          <w:sz w:val="24"/>
          <w:szCs w:val="24"/>
        </w:rPr>
        <w:t>%  (</w:t>
      </w:r>
      <w:r w:rsidR="006A6B50" w:rsidRPr="005E10A5">
        <w:rPr>
          <w:rFonts w:eastAsia="Times New Roman"/>
          <w:color w:val="000000"/>
          <w:sz w:val="24"/>
          <w:szCs w:val="24"/>
        </w:rPr>
        <w:t>vinte</w:t>
      </w:r>
      <w:r w:rsidRPr="00091BF8">
        <w:rPr>
          <w:rFonts w:eastAsia="Times New Roman"/>
          <w:color w:val="000000"/>
          <w:sz w:val="24"/>
          <w:szCs w:val="24"/>
        </w:rPr>
        <w:t xml:space="preserve"> </w:t>
      </w:r>
      <w:r w:rsidR="005E10A5">
        <w:rPr>
          <w:rFonts w:eastAsia="Times New Roman"/>
          <w:color w:val="000000"/>
          <w:sz w:val="24"/>
          <w:szCs w:val="24"/>
        </w:rPr>
        <w:t xml:space="preserve">e cinco </w:t>
      </w:r>
      <w:r w:rsidRPr="00091BF8">
        <w:rPr>
          <w:rFonts w:eastAsia="Times New Roman"/>
          <w:color w:val="000000"/>
          <w:sz w:val="24"/>
          <w:szCs w:val="24"/>
        </w:rPr>
        <w:t xml:space="preserve">por cento) dos rendimentos do réu (conforme determina o art. 7º da lei 8.560/92), em caráter de tutela urgência (art. 300 do CPC/15 – por estarem presentes os requisitos da probabilidade do direito e o perigo de dano ou risco ao resultado útil do processo), mais 13º salário, férias e demais verbas rescisórias, se trabalhando de carteira assinada ou do salário mínimo vigente se desempregado, devendo este valor ser depositado na conta </w:t>
      </w:r>
      <w:r w:rsidRPr="00836273">
        <w:rPr>
          <w:rFonts w:eastAsia="Times New Roman"/>
          <w:color w:val="000000"/>
          <w:sz w:val="24"/>
          <w:szCs w:val="24"/>
        </w:rPr>
        <w:t>bancária</w:t>
      </w:r>
      <w:r w:rsidR="006A6B50">
        <w:rPr>
          <w:rFonts w:eastAsia="Times New Roman"/>
          <w:b/>
          <w:i/>
          <w:color w:val="000000"/>
          <w:sz w:val="24"/>
          <w:szCs w:val="24"/>
        </w:rPr>
        <w:t xml:space="preserve"> na Caixa Econômica Federal, agência: 0678</w:t>
      </w:r>
      <w:r w:rsidR="00091BF8" w:rsidRPr="00836273">
        <w:rPr>
          <w:rFonts w:eastAsia="Times New Roman"/>
          <w:b/>
          <w:i/>
          <w:color w:val="000000"/>
          <w:sz w:val="24"/>
          <w:szCs w:val="24"/>
        </w:rPr>
        <w:t xml:space="preserve">, conta: </w:t>
      </w:r>
      <w:r w:rsidR="006A6B50">
        <w:rPr>
          <w:rFonts w:eastAsia="Times New Roman"/>
          <w:b/>
          <w:i/>
          <w:color w:val="000000"/>
          <w:sz w:val="24"/>
          <w:szCs w:val="24"/>
        </w:rPr>
        <w:t>000832687565-0.</w:t>
      </w:r>
    </w:p>
    <w:p w:rsidR="004F330D" w:rsidRPr="00091BF8" w:rsidRDefault="004F330D" w:rsidP="00683209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91BF8">
        <w:rPr>
          <w:rFonts w:eastAsia="Times New Roman"/>
          <w:b/>
          <w:bCs/>
          <w:color w:val="000000"/>
          <w:sz w:val="24"/>
          <w:szCs w:val="24"/>
        </w:rPr>
        <w:t xml:space="preserve">Citado </w:t>
      </w:r>
      <w:r w:rsidRPr="00091BF8">
        <w:rPr>
          <w:rFonts w:eastAsia="Times New Roman"/>
          <w:color w:val="000000"/>
          <w:sz w:val="24"/>
          <w:szCs w:val="24"/>
        </w:rPr>
        <w:t xml:space="preserve">o investigado para se defender, </w:t>
      </w:r>
      <w:r w:rsidRPr="00091BF8">
        <w:rPr>
          <w:rFonts w:eastAsia="Times New Roman"/>
          <w:color w:val="000000"/>
          <w:sz w:val="24"/>
          <w:szCs w:val="24"/>
          <w:u w:val="single"/>
        </w:rPr>
        <w:t>sob pena de presunção de sua paternidade, caso se recuse a submeter-se ao exame de DNA</w:t>
      </w:r>
      <w:r w:rsidRPr="00091BF8">
        <w:rPr>
          <w:rFonts w:eastAsia="Times New Roman"/>
          <w:color w:val="000000"/>
          <w:sz w:val="24"/>
          <w:szCs w:val="24"/>
        </w:rPr>
        <w:t xml:space="preserve"> (arts. 231 e 232 do CC e Súmula 301 do STJ);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Seja designado o </w:t>
      </w:r>
      <w:r>
        <w:rPr>
          <w:rFonts w:eastAsia="Times New Roman"/>
          <w:b/>
          <w:bCs/>
          <w:color w:val="000000"/>
          <w:sz w:val="24"/>
          <w:szCs w:val="24"/>
        </w:rPr>
        <w:t>depoimento pessoal do réu</w:t>
      </w:r>
      <w:r>
        <w:rPr>
          <w:rFonts w:eastAsia="Times New Roman"/>
          <w:color w:val="000000"/>
          <w:sz w:val="24"/>
          <w:szCs w:val="24"/>
        </w:rPr>
        <w:t>, sob pena de confesso (art. 385 do CPC/15);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Condenado o réu aos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honorários sucumbenciais</w:t>
      </w:r>
      <w:r>
        <w:rPr>
          <w:rFonts w:eastAsia="Times New Roman"/>
          <w:color w:val="000000"/>
          <w:sz w:val="24"/>
          <w:szCs w:val="24"/>
        </w:rPr>
        <w:t xml:space="preserve"> em favor da Defensoria Pública do Estado de Pernambuco;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Concedido o </w:t>
      </w:r>
      <w:r>
        <w:rPr>
          <w:rFonts w:eastAsia="Times New Roman"/>
          <w:b/>
          <w:bCs/>
          <w:color w:val="000000"/>
          <w:sz w:val="24"/>
          <w:szCs w:val="24"/>
        </w:rPr>
        <w:t>benefício da gratuidade da justiça</w:t>
      </w:r>
      <w:r>
        <w:rPr>
          <w:rFonts w:eastAsia="Times New Roman"/>
          <w:color w:val="000000"/>
          <w:sz w:val="24"/>
          <w:szCs w:val="24"/>
        </w:rPr>
        <w:t xml:space="preserve"> (arts. 98 e 99 do CPC/15) ao autor, uma vez que pobre no sentido legal (declaração anexa), não pode arcar com as despesas do processo sem prejuízo do seu sustento;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Intimado pessoalmente, com vista dos autos, com todos os prazos em dobro o Defensor Público </w:t>
      </w:r>
      <w:r>
        <w:rPr>
          <w:rFonts w:eastAsia="Times New Roman"/>
          <w:color w:val="000000"/>
          <w:sz w:val="24"/>
          <w:szCs w:val="24"/>
        </w:rPr>
        <w:t>(art. 5º, § 5º da lei 1.060/50; art. 128, I da lei complementar federal 80/94 e art. 46, I da lei complementar estadual 20/98) que atua nesta douta Vara, onde recebe as intimações de estilo;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Intimado o Ministério Público</w:t>
      </w:r>
      <w:r>
        <w:rPr>
          <w:rFonts w:eastAsia="Times New Roman"/>
          <w:color w:val="000000"/>
          <w:sz w:val="24"/>
          <w:szCs w:val="24"/>
        </w:rPr>
        <w:t xml:space="preserve"> na pessoa de seu ilustre representante.</w:t>
      </w:r>
    </w:p>
    <w:p w:rsidR="004F330D" w:rsidRDefault="004F330D" w:rsidP="004F330D">
      <w:pPr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Seja </w:t>
      </w:r>
      <w:r>
        <w:rPr>
          <w:rFonts w:eastAsia="Times New Roman"/>
          <w:b/>
          <w:bCs/>
          <w:color w:val="000000"/>
          <w:sz w:val="24"/>
          <w:szCs w:val="24"/>
        </w:rPr>
        <w:t>marcada audiência de conciliação e mediação</w:t>
      </w:r>
      <w:r w:rsidR="00442EE1">
        <w:rPr>
          <w:rFonts w:eastAsia="Times New Roman"/>
          <w:color w:val="000000"/>
          <w:sz w:val="24"/>
          <w:szCs w:val="24"/>
        </w:rPr>
        <w:t xml:space="preserve"> (art. 319, VII do CPC/15).</w:t>
      </w:r>
    </w:p>
    <w:p w:rsidR="004F330D" w:rsidRDefault="004F330D" w:rsidP="004F330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Declaro autênticos os documentos juntados (art. 425, IV e VI do CPC/15).</w:t>
      </w:r>
    </w:p>
    <w:p w:rsidR="004F330D" w:rsidRDefault="004F330D" w:rsidP="004F330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Requer provar o alegado mediante a produção de todos os meios de prova em direito admitidos, especialmente, documental e testemunhal.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Dá-se à causa o valor de </w:t>
      </w:r>
      <w:r w:rsidR="00A7204D" w:rsidRPr="00A7204D">
        <w:rPr>
          <w:rFonts w:eastAsia="Times New Roman"/>
          <w:b/>
          <w:bCs/>
          <w:color w:val="000000"/>
          <w:sz w:val="24"/>
          <w:szCs w:val="24"/>
        </w:rPr>
        <w:t xml:space="preserve">R$ </w:t>
      </w:r>
      <w:r w:rsidRPr="00A7204D">
        <w:rPr>
          <w:rFonts w:eastAsia="Times New Roman"/>
          <w:b/>
          <w:bCs/>
          <w:color w:val="000000"/>
          <w:sz w:val="24"/>
          <w:szCs w:val="24"/>
        </w:rPr>
        <w:t>3</w:t>
      </w:r>
      <w:r w:rsidR="00A7204D">
        <w:rPr>
          <w:rFonts w:eastAsia="Times New Roman"/>
          <w:b/>
          <w:bCs/>
          <w:color w:val="000000"/>
          <w:sz w:val="24"/>
          <w:szCs w:val="24"/>
        </w:rPr>
        <w:t>.</w:t>
      </w:r>
      <w:r w:rsidR="001B4A54">
        <w:rPr>
          <w:rFonts w:eastAsia="Times New Roman"/>
          <w:b/>
          <w:bCs/>
          <w:color w:val="000000"/>
          <w:sz w:val="24"/>
          <w:szCs w:val="24"/>
        </w:rPr>
        <w:t>636</w:t>
      </w:r>
      <w:r w:rsidR="00A7204D" w:rsidRPr="00A7204D">
        <w:rPr>
          <w:rFonts w:eastAsia="Times New Roman"/>
          <w:b/>
          <w:bCs/>
          <w:color w:val="000000"/>
          <w:sz w:val="24"/>
          <w:szCs w:val="24"/>
        </w:rPr>
        <w:t>,</w:t>
      </w:r>
      <w:r w:rsidR="001B4A54">
        <w:rPr>
          <w:rFonts w:eastAsia="Times New Roman"/>
          <w:b/>
          <w:bCs/>
          <w:color w:val="000000"/>
          <w:sz w:val="24"/>
          <w:szCs w:val="24"/>
        </w:rPr>
        <w:t>00</w:t>
      </w:r>
      <w:r w:rsidRPr="00A7204D">
        <w:rPr>
          <w:rFonts w:eastAsia="Times New Roman"/>
          <w:color w:val="000000"/>
          <w:sz w:val="24"/>
          <w:szCs w:val="24"/>
        </w:rPr>
        <w:t xml:space="preserve"> (</w:t>
      </w:r>
      <w:r w:rsidR="001B4A54">
        <w:rPr>
          <w:rFonts w:eastAsia="Times New Roman"/>
          <w:color w:val="000000"/>
          <w:sz w:val="24"/>
          <w:szCs w:val="24"/>
        </w:rPr>
        <w:t>três mil seiscentos e trinta e seis reais</w:t>
      </w:r>
      <w:r w:rsidRPr="00A7204D">
        <w:rPr>
          <w:rFonts w:eastAsia="Times New Roman"/>
          <w:color w:val="000000"/>
          <w:sz w:val="24"/>
          <w:szCs w:val="24"/>
        </w:rPr>
        <w:t>),</w:t>
      </w:r>
      <w:r>
        <w:rPr>
          <w:rFonts w:eastAsia="Times New Roman"/>
          <w:color w:val="000000"/>
          <w:sz w:val="24"/>
          <w:szCs w:val="24"/>
        </w:rPr>
        <w:t xml:space="preserve"> nos termos do artigo 292, III do Código de Processo Civil.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4F330D" w:rsidP="004F33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Termos em que,</w:t>
      </w:r>
    </w:p>
    <w:p w:rsidR="004F330D" w:rsidRDefault="004F330D" w:rsidP="004F33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Pede deferimento.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30D" w:rsidRDefault="008123ED" w:rsidP="004F33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Recife, 11</w:t>
      </w:r>
      <w:r w:rsidR="00A7204D">
        <w:rPr>
          <w:rFonts w:eastAsia="Times New Roman"/>
          <w:color w:val="000000"/>
          <w:sz w:val="24"/>
          <w:szCs w:val="24"/>
        </w:rPr>
        <w:t xml:space="preserve"> de mai</w:t>
      </w:r>
      <w:r w:rsidR="003D005B">
        <w:rPr>
          <w:rFonts w:eastAsia="Times New Roman"/>
          <w:color w:val="000000"/>
          <w:sz w:val="24"/>
          <w:szCs w:val="24"/>
        </w:rPr>
        <w:t>o</w:t>
      </w:r>
      <w:r w:rsidR="004F330D">
        <w:rPr>
          <w:rFonts w:eastAsia="Times New Roman"/>
          <w:color w:val="000000"/>
          <w:sz w:val="24"/>
          <w:szCs w:val="24"/>
        </w:rPr>
        <w:t xml:space="preserve"> de 2022.</w:t>
      </w:r>
    </w:p>
    <w:p w:rsidR="004F330D" w:rsidRDefault="004F330D" w:rsidP="004F3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5B" w:rsidRPr="003D005B" w:rsidRDefault="003D005B" w:rsidP="003D005B">
      <w:pPr>
        <w:pStyle w:val="NormalWeb"/>
        <w:jc w:val="center"/>
        <w:rPr>
          <w:rFonts w:ascii="Arial" w:hAnsi="Arial" w:cs="Arial"/>
          <w:bCs/>
          <w:color w:val="000000"/>
        </w:rPr>
      </w:pPr>
      <w:r w:rsidRPr="003D005B">
        <w:rPr>
          <w:rFonts w:ascii="Arial" w:hAnsi="Arial" w:cs="Arial"/>
          <w:bCs/>
          <w:color w:val="000000"/>
        </w:rPr>
        <w:t>Eduardo José Tassara Tavares – Mat. 297.288-3</w:t>
      </w:r>
    </w:p>
    <w:p w:rsidR="003D005B" w:rsidRPr="003D005B" w:rsidRDefault="003D005B" w:rsidP="003D005B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3D005B">
        <w:rPr>
          <w:rFonts w:ascii="Arial" w:hAnsi="Arial" w:cs="Arial"/>
          <w:b/>
          <w:bCs/>
          <w:color w:val="000000"/>
        </w:rPr>
        <w:t>Defensor Público do Estado de Pernambuco</w:t>
      </w:r>
    </w:p>
    <w:p w:rsidR="003D005B" w:rsidRPr="003D005B" w:rsidRDefault="003D005B" w:rsidP="003D005B">
      <w:pPr>
        <w:pStyle w:val="NormalWeb"/>
        <w:jc w:val="center"/>
        <w:rPr>
          <w:rFonts w:ascii="Arial" w:hAnsi="Arial" w:cs="Arial"/>
          <w:bCs/>
          <w:color w:val="000000"/>
        </w:rPr>
      </w:pPr>
      <w:r w:rsidRPr="003D005B">
        <w:rPr>
          <w:rFonts w:ascii="Arial" w:hAnsi="Arial" w:cs="Arial"/>
          <w:bCs/>
          <w:color w:val="000000"/>
        </w:rPr>
        <w:t>Anielly Soares de Freitas</w:t>
      </w:r>
    </w:p>
    <w:p w:rsidR="009751DD" w:rsidRPr="003D005B" w:rsidRDefault="003D005B" w:rsidP="003D005B">
      <w:pPr>
        <w:pStyle w:val="NormalWeb"/>
        <w:spacing w:before="0" w:beforeAutospacing="0" w:after="0" w:afterAutospacing="0"/>
        <w:jc w:val="center"/>
        <w:rPr>
          <w:b/>
        </w:rPr>
      </w:pPr>
      <w:r w:rsidRPr="003D005B">
        <w:rPr>
          <w:rFonts w:ascii="Arial" w:hAnsi="Arial" w:cs="Arial"/>
          <w:b/>
          <w:bCs/>
          <w:color w:val="000000"/>
        </w:rPr>
        <w:t>Estagiária</w:t>
      </w:r>
    </w:p>
    <w:sectPr w:rsidR="009751DD" w:rsidRPr="003D005B" w:rsidSect="007C1D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A7" w:rsidRDefault="006B27A7" w:rsidP="004F330D">
      <w:pPr>
        <w:spacing w:line="240" w:lineRule="auto"/>
      </w:pPr>
      <w:r>
        <w:separator/>
      </w:r>
    </w:p>
  </w:endnote>
  <w:endnote w:type="continuationSeparator" w:id="1">
    <w:p w:rsidR="006B27A7" w:rsidRDefault="006B27A7" w:rsidP="004F3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0D" w:rsidRDefault="004F330D" w:rsidP="004F330D">
    <w:pPr>
      <w:pStyle w:val="Rodap"/>
      <w:jc w:val="center"/>
    </w:pPr>
    <w:r>
      <w:t>Defensoria Pública do Estado de Pernambuco</w:t>
    </w:r>
  </w:p>
  <w:p w:rsidR="004F330D" w:rsidRDefault="004F330D" w:rsidP="004F330D">
    <w:pPr>
      <w:pStyle w:val="Rodap"/>
      <w:jc w:val="center"/>
    </w:pPr>
    <w:r>
      <w:t>Av. Manoel Borba, 640, bairro Boa Vista, Recife-PE.</w:t>
    </w:r>
  </w:p>
  <w:p w:rsidR="004F330D" w:rsidRDefault="004F330D" w:rsidP="004F330D">
    <w:pPr>
      <w:pStyle w:val="Rodap"/>
      <w:jc w:val="center"/>
    </w:pPr>
    <w:r>
      <w:t>Núcleo de Família - Telefone: (81) 98460-1602</w:t>
    </w:r>
  </w:p>
  <w:p w:rsidR="004F330D" w:rsidRDefault="004F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A7" w:rsidRDefault="006B27A7" w:rsidP="004F330D">
      <w:pPr>
        <w:spacing w:line="240" w:lineRule="auto"/>
      </w:pPr>
      <w:r>
        <w:separator/>
      </w:r>
    </w:p>
  </w:footnote>
  <w:footnote w:type="continuationSeparator" w:id="1">
    <w:p w:rsidR="006B27A7" w:rsidRDefault="006B27A7" w:rsidP="004F33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0D" w:rsidRDefault="004F330D" w:rsidP="004F330D">
    <w:pPr>
      <w:pStyle w:val="Cabealho"/>
      <w:jc w:val="center"/>
    </w:pPr>
    <w:r w:rsidRPr="00284703">
      <w:rPr>
        <w:noProof/>
      </w:rPr>
      <w:drawing>
        <wp:inline distT="0" distB="0" distL="0" distR="0">
          <wp:extent cx="2952750" cy="1085850"/>
          <wp:effectExtent l="0" t="0" r="0" b="0"/>
          <wp:docPr id="5" name="Imagem 1" descr="defensoria public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ensoria publica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30D" w:rsidRDefault="004F330D" w:rsidP="004F330D">
    <w:pPr>
      <w:pStyle w:val="Cabealho"/>
      <w:jc w:val="center"/>
    </w:pPr>
    <w:r>
      <w:t>SUBDEFENSORIA CÍVEL DA CAPITAL – NÚCLEO TEMÁTICO DE FAMÍLIA</w:t>
    </w:r>
  </w:p>
  <w:p w:rsidR="004F330D" w:rsidRDefault="004F330D" w:rsidP="004F330D">
    <w:pPr>
      <w:pStyle w:val="Cabealho"/>
      <w:jc w:val="center"/>
    </w:pPr>
    <w:r>
      <w:t>Av. Manoel Borba, nº 640, Boa Vista – Recife/PE – CEP: 50070-045.</w:t>
    </w:r>
  </w:p>
  <w:p w:rsidR="004F330D" w:rsidRDefault="004F330D" w:rsidP="004F330D">
    <w:pPr>
      <w:pStyle w:val="Cabealho"/>
      <w:jc w:val="center"/>
    </w:pPr>
    <w:r>
      <w:t>E-mail: nucleo.familia@defensoria.pe.gov.br</w:t>
    </w:r>
  </w:p>
  <w:p w:rsidR="004F330D" w:rsidRDefault="004F330D" w:rsidP="004F330D">
    <w:pPr>
      <w:pStyle w:val="Cabealho"/>
      <w:jc w:val="center"/>
    </w:pPr>
    <w:r>
      <w:t>Telefone: (81) 98460-1602</w:t>
    </w:r>
  </w:p>
  <w:p w:rsidR="004F330D" w:rsidRDefault="004F33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BD8"/>
    <w:multiLevelType w:val="multilevel"/>
    <w:tmpl w:val="F44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24F3A"/>
    <w:multiLevelType w:val="multilevel"/>
    <w:tmpl w:val="5F7A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41F1E"/>
    <w:multiLevelType w:val="multilevel"/>
    <w:tmpl w:val="62C6A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D6955"/>
    <w:multiLevelType w:val="multilevel"/>
    <w:tmpl w:val="39EA3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950C6"/>
    <w:multiLevelType w:val="multilevel"/>
    <w:tmpl w:val="008A1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B0353"/>
    <w:multiLevelType w:val="multilevel"/>
    <w:tmpl w:val="755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93A2C"/>
    <w:multiLevelType w:val="multilevel"/>
    <w:tmpl w:val="F08EF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10B68"/>
    <w:multiLevelType w:val="multilevel"/>
    <w:tmpl w:val="6B9E2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4E68"/>
    <w:multiLevelType w:val="multilevel"/>
    <w:tmpl w:val="6DEE9B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0D"/>
    <w:rsid w:val="000419FA"/>
    <w:rsid w:val="00091BF8"/>
    <w:rsid w:val="000E5C3D"/>
    <w:rsid w:val="00191C24"/>
    <w:rsid w:val="001B4A54"/>
    <w:rsid w:val="0022584E"/>
    <w:rsid w:val="00323BA9"/>
    <w:rsid w:val="00354BB2"/>
    <w:rsid w:val="003A294B"/>
    <w:rsid w:val="003A2F3F"/>
    <w:rsid w:val="003D005B"/>
    <w:rsid w:val="003F2F93"/>
    <w:rsid w:val="00442EE1"/>
    <w:rsid w:val="004C4CCA"/>
    <w:rsid w:val="004F330D"/>
    <w:rsid w:val="005232B5"/>
    <w:rsid w:val="005C2BD7"/>
    <w:rsid w:val="005E10A5"/>
    <w:rsid w:val="006211DB"/>
    <w:rsid w:val="006A6B50"/>
    <w:rsid w:val="006B27A7"/>
    <w:rsid w:val="007C1DB9"/>
    <w:rsid w:val="007D2E97"/>
    <w:rsid w:val="008123ED"/>
    <w:rsid w:val="00836273"/>
    <w:rsid w:val="00844DDF"/>
    <w:rsid w:val="008F1723"/>
    <w:rsid w:val="009A74BF"/>
    <w:rsid w:val="009B3415"/>
    <w:rsid w:val="009D476E"/>
    <w:rsid w:val="00A41863"/>
    <w:rsid w:val="00A7204D"/>
    <w:rsid w:val="00B745C7"/>
    <w:rsid w:val="00BA47FC"/>
    <w:rsid w:val="00C75311"/>
    <w:rsid w:val="00CE13B1"/>
    <w:rsid w:val="00D74E85"/>
    <w:rsid w:val="00E43E78"/>
    <w:rsid w:val="00F16BC7"/>
    <w:rsid w:val="00F42CE6"/>
    <w:rsid w:val="00F9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0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3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330D"/>
    <w:pPr>
      <w:ind w:left="720"/>
      <w:contextualSpacing/>
    </w:pPr>
  </w:style>
  <w:style w:type="paragraph" w:customStyle="1" w:styleId="Normal1">
    <w:name w:val="Normal1"/>
    <w:uiPriority w:val="99"/>
    <w:semiHidden/>
    <w:rsid w:val="004F330D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33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0D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0D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BD7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Soares</dc:creator>
  <cp:lastModifiedBy>edgar.dornelas</cp:lastModifiedBy>
  <cp:revision>10</cp:revision>
  <dcterms:created xsi:type="dcterms:W3CDTF">2022-05-04T13:11:00Z</dcterms:created>
  <dcterms:modified xsi:type="dcterms:W3CDTF">2022-07-11T13:32:00Z</dcterms:modified>
</cp:coreProperties>
</file>